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62" w:rsidRDefault="00785362" w:rsidP="00785362">
      <w:pPr>
        <w:pStyle w:val="Nagwek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KARTA KURSU</w:t>
      </w:r>
    </w:p>
    <w:p w:rsidR="00785362" w:rsidRDefault="00785362" w:rsidP="00785362">
      <w:pPr>
        <w:jc w:val="center"/>
        <w:rPr>
          <w:lang w:eastAsia="en-US"/>
        </w:rPr>
      </w:pPr>
      <w:r>
        <w:rPr>
          <w:lang w:eastAsia="en-US"/>
        </w:rPr>
        <w:t>Rok akademicki 201</w:t>
      </w:r>
      <w:r w:rsidR="00D45C87">
        <w:rPr>
          <w:lang w:eastAsia="en-US"/>
        </w:rPr>
        <w:t>7</w:t>
      </w:r>
      <w:r>
        <w:rPr>
          <w:lang w:eastAsia="en-US"/>
        </w:rPr>
        <w:t>/201</w:t>
      </w:r>
      <w:r w:rsidR="00D45C87">
        <w:rPr>
          <w:lang w:eastAsia="en-US"/>
        </w:rPr>
        <w:t>8</w:t>
      </w:r>
    </w:p>
    <w:p w:rsidR="00785362" w:rsidRDefault="00785362" w:rsidP="00785362">
      <w:pPr>
        <w:rPr>
          <w:lang w:eastAsia="en-US"/>
        </w:rPr>
      </w:pPr>
    </w:p>
    <w:p w:rsidR="00785362" w:rsidRDefault="00785362" w:rsidP="00785362">
      <w:pPr>
        <w:rPr>
          <w:b/>
          <w:lang w:eastAsia="en-US"/>
        </w:rPr>
      </w:pPr>
      <w:r>
        <w:rPr>
          <w:b/>
          <w:lang w:eastAsia="en-US"/>
        </w:rPr>
        <w:t>Kierunek</w:t>
      </w:r>
      <w:r>
        <w:rPr>
          <w:lang w:eastAsia="en-US"/>
        </w:rPr>
        <w:t xml:space="preserve">: </w:t>
      </w:r>
      <w:r>
        <w:rPr>
          <w:b/>
          <w:lang w:eastAsia="en-US"/>
        </w:rPr>
        <w:t>PEDAGOGIKA  SPECJALNA</w:t>
      </w:r>
    </w:p>
    <w:p w:rsidR="00785362" w:rsidRDefault="00785362" w:rsidP="00785362">
      <w:pPr>
        <w:jc w:val="both"/>
        <w:rPr>
          <w:b/>
          <w:color w:val="FF0000"/>
          <w:sz w:val="20"/>
          <w:szCs w:val="20"/>
        </w:rPr>
      </w:pPr>
      <w:r>
        <w:rPr>
          <w:b/>
          <w:lang w:eastAsia="en-US"/>
        </w:rPr>
        <w:t xml:space="preserve">Specjalność: </w:t>
      </w:r>
      <w:r w:rsidR="00D45C87">
        <w:rPr>
          <w:b/>
          <w:lang w:eastAsia="en-US"/>
        </w:rPr>
        <w:t xml:space="preserve">PEDAGOGIKA SPECJALNA </w:t>
      </w:r>
    </w:p>
    <w:p w:rsidR="00D45C87" w:rsidRDefault="00D45C87" w:rsidP="007853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Forma prowadzenia</w:t>
      </w:r>
      <w:r w:rsidR="0078536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STACJONARNE</w:t>
      </w:r>
      <w:r w:rsidR="00785362">
        <w:rPr>
          <w:b/>
          <w:sz w:val="22"/>
          <w:szCs w:val="22"/>
        </w:rPr>
        <w:t xml:space="preserve"> </w:t>
      </w:r>
    </w:p>
    <w:p w:rsidR="00785362" w:rsidRDefault="00D45C87" w:rsidP="007853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785362">
        <w:rPr>
          <w:b/>
          <w:sz w:val="22"/>
          <w:szCs w:val="22"/>
        </w:rPr>
        <w:t>top</w:t>
      </w:r>
      <w:r>
        <w:rPr>
          <w:b/>
          <w:sz w:val="22"/>
          <w:szCs w:val="22"/>
        </w:rPr>
        <w:t xml:space="preserve">ień: I </w:t>
      </w:r>
    </w:p>
    <w:p w:rsidR="00D45C87" w:rsidRDefault="00785362" w:rsidP="0078536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Rok: II</w:t>
      </w:r>
      <w:r w:rsidR="00D45C87">
        <w:rPr>
          <w:b/>
          <w:sz w:val="22"/>
          <w:szCs w:val="22"/>
        </w:rPr>
        <w:t>I</w:t>
      </w:r>
    </w:p>
    <w:p w:rsidR="00785362" w:rsidRDefault="00D45C87" w:rsidP="00785362">
      <w:pPr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S</w:t>
      </w:r>
      <w:r w:rsidR="00785362">
        <w:rPr>
          <w:b/>
          <w:sz w:val="22"/>
          <w:szCs w:val="22"/>
        </w:rPr>
        <w:t>emestr</w:t>
      </w:r>
      <w:r>
        <w:rPr>
          <w:b/>
          <w:sz w:val="22"/>
          <w:szCs w:val="22"/>
        </w:rPr>
        <w:t>: zimowy</w:t>
      </w:r>
      <w:r w:rsidR="00785362">
        <w:rPr>
          <w:b/>
          <w:sz w:val="22"/>
          <w:szCs w:val="22"/>
        </w:rPr>
        <w:t xml:space="preserve"> </w:t>
      </w:r>
    </w:p>
    <w:p w:rsidR="00785362" w:rsidRDefault="00785362" w:rsidP="00785362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785362" w:rsidRDefault="00785362" w:rsidP="00785362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1204"/>
        <w:gridCol w:w="3190"/>
        <w:gridCol w:w="3261"/>
      </w:tblGrid>
      <w:tr w:rsidR="00785362" w:rsidTr="001A015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gridSpan w:val="3"/>
            <w:vAlign w:val="center"/>
          </w:tcPr>
          <w:p w:rsidR="00785362" w:rsidRDefault="00785362" w:rsidP="007362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Psychopatologia</w:t>
            </w:r>
          </w:p>
        </w:tc>
      </w:tr>
      <w:tr w:rsidR="00785362" w:rsidTr="001A015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gridSpan w:val="3"/>
            <w:vAlign w:val="center"/>
          </w:tcPr>
          <w:p w:rsidR="00785362" w:rsidRPr="00FB759B" w:rsidRDefault="00785362" w:rsidP="007362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759B">
              <w:rPr>
                <w:rFonts w:ascii="Arial" w:hAnsi="Arial" w:cs="Arial"/>
                <w:sz w:val="20"/>
                <w:szCs w:val="20"/>
              </w:rPr>
              <w:t>Psychopathology</w:t>
            </w:r>
            <w:proofErr w:type="spellEnd"/>
          </w:p>
        </w:tc>
      </w:tr>
      <w:tr w:rsidR="001A0153" w:rsidTr="001A0153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cantSplit/>
        </w:trPr>
        <w:tc>
          <w:tcPr>
            <w:tcW w:w="3189" w:type="dxa"/>
            <w:gridSpan w:val="2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hab. prof. UP Piotr Majewicz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A0153" w:rsidTr="001A0153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cantSplit/>
          <w:trHeight w:val="344"/>
        </w:trPr>
        <w:tc>
          <w:tcPr>
            <w:tcW w:w="3189" w:type="dxa"/>
            <w:gridSpan w:val="2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153" w:rsidTr="001A0153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cantSplit/>
          <w:trHeight w:val="57"/>
        </w:trPr>
        <w:tc>
          <w:tcPr>
            <w:tcW w:w="3189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153" w:rsidTr="001A0153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cantSplit/>
        </w:trPr>
        <w:tc>
          <w:tcPr>
            <w:tcW w:w="318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0153" w:rsidRDefault="001A0153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0153" w:rsidRDefault="001A015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365"/>
        </w:trPr>
        <w:tc>
          <w:tcPr>
            <w:tcW w:w="9640" w:type="dxa"/>
          </w:tcPr>
          <w:p w:rsidR="00785362" w:rsidRPr="00410E4E" w:rsidRDefault="00785362" w:rsidP="00736267">
            <w:pPr>
              <w:pStyle w:val="Zwykyteks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ZAPOZNANIE STUDENTÓW  Z TERMINOLOGIĄ Z ZAKRESU PSYCHOPATOLOGII. </w:t>
            </w:r>
          </w:p>
          <w:p w:rsidR="00785362" w:rsidRPr="00410E4E" w:rsidRDefault="00785362" w:rsidP="00736267">
            <w:pPr>
              <w:pStyle w:val="Zwykytekst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DOSTARCZENIE W OPARCIU O EFEKTY KSZTAŁCENIA WIEDZY ZWIĄZANEJ Z ZABURZENIAMI PSYCHICZNYMI, ICH PRZYCZYNAMI, PRZEJAWAMI I SKUTKAMI. ZWRÓCENIE UWAGI NA SPECYFICZNE ASPEKTY FUNKCJONOWANIA MŁODZIEŻY  i DOROSŁYCH Z ZABURZENIAMI PSYCHICZNYMI W RÓŻNYCH OBSZARACH ŻYCIA. </w:t>
            </w:r>
          </w:p>
          <w:p w:rsidR="00785362" w:rsidRDefault="00785362" w:rsidP="00736267">
            <w:pPr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  <w:gridCol w:w="7699"/>
      </w:tblGrid>
      <w:tr w:rsidR="00785362" w:rsidTr="0073626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 xml:space="preserve">Biologiczne mechanizmy zachowania; procesy poznawcze; emocje i motywacje; osobowość; </w:t>
            </w:r>
          </w:p>
        </w:tc>
        <w:tc>
          <w:tcPr>
            <w:tcW w:w="7699" w:type="dxa"/>
            <w:vAlign w:val="center"/>
          </w:tcPr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5362" w:rsidTr="0073626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 xml:space="preserve">Prawidłowe posługiwanie się terminologią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 zakresu psychologii ogólnej</w:t>
            </w: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klinicznej</w:t>
            </w:r>
          </w:p>
        </w:tc>
        <w:tc>
          <w:tcPr>
            <w:tcW w:w="7699" w:type="dxa"/>
            <w:vAlign w:val="center"/>
          </w:tcPr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5362" w:rsidTr="00736267"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759B">
              <w:rPr>
                <w:rFonts w:ascii="Arial" w:hAnsi="Arial" w:cs="Arial"/>
                <w:color w:val="000000"/>
                <w:sz w:val="20"/>
                <w:szCs w:val="20"/>
              </w:rPr>
              <w:t>Psychologia ogólna, psychologia kliniczna</w:t>
            </w:r>
          </w:p>
          <w:p w:rsidR="00785362" w:rsidRPr="00FB759B" w:rsidRDefault="00785362" w:rsidP="00736267">
            <w:pPr>
              <w:autoSpaceDN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4"/>
        </w:rPr>
      </w:pPr>
    </w:p>
    <w:p w:rsidR="00785362" w:rsidRDefault="00785362" w:rsidP="00785362">
      <w:pPr>
        <w:rPr>
          <w:rFonts w:ascii="Arial" w:hAnsi="Arial" w:cs="Arial"/>
          <w:sz w:val="22"/>
          <w:szCs w:val="14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4"/>
        <w:gridCol w:w="5055"/>
        <w:gridCol w:w="2325"/>
      </w:tblGrid>
      <w:tr w:rsidR="00785362" w:rsidTr="0073626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362" w:rsidTr="00736267">
        <w:trPr>
          <w:cantSplit/>
          <w:trHeight w:val="1838"/>
        </w:trPr>
        <w:tc>
          <w:tcPr>
            <w:tcW w:w="1979" w:type="dxa"/>
            <w:vMerge/>
          </w:tcPr>
          <w:p w:rsidR="00785362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W 1. Zna podstawowe klasyfikacje zaburzeń psychicznych</w:t>
            </w: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W 2.  Zna podstawową terminologię z zakresu psychopatologii</w:t>
            </w: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3.  Zna najczęściej występujące objawy zaburzeń psychicznych </w:t>
            </w:r>
          </w:p>
        </w:tc>
        <w:tc>
          <w:tcPr>
            <w:tcW w:w="2365" w:type="dxa"/>
          </w:tcPr>
          <w:p w:rsidR="0035540E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  <w:r w:rsidRPr="00127924">
              <w:rPr>
                <w:rFonts w:ascii="Arial" w:hAnsi="Arial" w:cs="Arial"/>
                <w:sz w:val="20"/>
                <w:szCs w:val="20"/>
              </w:rPr>
              <w:t xml:space="preserve">K1_W01. </w:t>
            </w:r>
            <w:r w:rsidR="0035540E" w:rsidRPr="0035540E">
              <w:rPr>
                <w:rFonts w:ascii="Arial" w:hAnsi="Arial" w:cs="Arial"/>
                <w:sz w:val="20"/>
                <w:szCs w:val="20"/>
              </w:rPr>
              <w:t xml:space="preserve">Posiada elementarną wiedzę o miejscu pedagogiki specjalnej w systemie nauk oraz o jej przedmiotowych i metodologicznych powiązaniach z innymi dyscyplinami naukowymi </w:t>
            </w:r>
          </w:p>
          <w:p w:rsidR="00785362" w:rsidRPr="00127924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  <w:r w:rsidRPr="00127924">
              <w:rPr>
                <w:rFonts w:ascii="Arial" w:hAnsi="Arial" w:cs="Arial"/>
                <w:sz w:val="20"/>
                <w:szCs w:val="20"/>
              </w:rPr>
              <w:t>K1_W13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54BB" w:rsidRPr="009D54BB">
              <w:rPr>
                <w:rFonts w:ascii="Arial" w:hAnsi="Arial" w:cs="Arial"/>
                <w:sz w:val="20"/>
                <w:szCs w:val="20"/>
              </w:rPr>
              <w:t>Ma podstawową wiedzę o uczestnikach działalności edukacyjnej, wychowawczej, opiekuńczej, kulturalnej i pomocowej, o potrzebach rozwojowych i edukacyjnych, ich uwarunkowaniach oraz sposobach zaspokajania tych potrzeb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85362" w:rsidTr="0073626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362" w:rsidRPr="00321D8D" w:rsidTr="00736267">
        <w:trPr>
          <w:cantSplit/>
          <w:trHeight w:val="2116"/>
        </w:trPr>
        <w:tc>
          <w:tcPr>
            <w:tcW w:w="1985" w:type="dxa"/>
            <w:vMerge/>
          </w:tcPr>
          <w:p w:rsidR="00785362" w:rsidRPr="00321D8D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  <w:color w:val="000000"/>
              </w:rPr>
            </w:pPr>
            <w:r w:rsidRPr="00321D8D">
              <w:rPr>
                <w:rFonts w:ascii="Arial" w:hAnsi="Arial" w:cs="Arial"/>
              </w:rPr>
              <w:t xml:space="preserve">U 1. </w:t>
            </w:r>
            <w:r w:rsidRPr="00321D8D">
              <w:rPr>
                <w:rFonts w:ascii="Arial" w:hAnsi="Arial" w:cs="Arial"/>
                <w:color w:val="000000"/>
              </w:rPr>
              <w:t>Umiejętność wstępnego rozpoznawania zaburzeń i nieprawidłowości życia psychicznego</w:t>
            </w: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</w:p>
          <w:p w:rsidR="00785362" w:rsidRPr="00321D8D" w:rsidRDefault="00785362" w:rsidP="00736267">
            <w:pPr>
              <w:pStyle w:val="Zwykytekst"/>
              <w:rPr>
                <w:rFonts w:ascii="Arial" w:hAnsi="Arial" w:cs="Arial"/>
              </w:rPr>
            </w:pPr>
            <w:r w:rsidRPr="00321D8D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2</w:t>
            </w:r>
            <w:r w:rsidRPr="00321D8D">
              <w:rPr>
                <w:rFonts w:ascii="Arial" w:hAnsi="Arial" w:cs="Arial"/>
              </w:rPr>
              <w:t>. Umie rozpoznać symptomy zaburzeń psychicznych i skierować daną osobę do odpowiedniego specjalisty</w:t>
            </w:r>
          </w:p>
        </w:tc>
        <w:tc>
          <w:tcPr>
            <w:tcW w:w="2410" w:type="dxa"/>
          </w:tcPr>
          <w:p w:rsidR="00785362" w:rsidRDefault="00785362" w:rsidP="00736267">
            <w:r w:rsidRPr="00EA31F6">
              <w:t>K1_U02</w:t>
            </w:r>
            <w:r>
              <w:t xml:space="preserve"> </w:t>
            </w:r>
            <w:r w:rsidRPr="00EA31F6">
              <w:t xml:space="preserve">Wykorzystuje podstawową wiedzę teoretyczną z zakresu pedagogiki specjalnej oraz powiązanych z nią dyscyplin w celu analizowania </w:t>
            </w:r>
            <w:r w:rsidRPr="00EA31F6">
              <w:br/>
              <w:t xml:space="preserve">i interpretowania problemów edukacyjnych, wychowawczych, opiekuńczych, terapeutycznych, kulturalnych i pomocowych dotyczących oddziaływań skierowanych na osoby ze specjalnymi potrzebami rozwojowymi i edukacyjnymi, a także motywów </w:t>
            </w:r>
            <w:r w:rsidRPr="00EA31F6">
              <w:br/>
              <w:t>i wzorów ludzkich zachowań</w:t>
            </w:r>
          </w:p>
          <w:p w:rsidR="00785362" w:rsidRPr="00321D8D" w:rsidRDefault="00D6033C" w:rsidP="00736267">
            <w:pPr>
              <w:rPr>
                <w:rFonts w:ascii="Arial" w:hAnsi="Arial" w:cs="Arial"/>
              </w:rPr>
            </w:pPr>
            <w:r>
              <w:t xml:space="preserve">K_U03 </w:t>
            </w:r>
            <w:r w:rsidR="0035540E" w:rsidRPr="0035540E">
              <w:t>Posiada elementarne umiejętności diagnostyczne pozwalające na analizowanie przykładów działań diagnostycznych oraz konstruowanie i prowadzenie prostych diagnoz; potrafi sformułować wnioski, opracować i zaprezentować wyniki oraz wskazywać kierunki dalszych działań</w:t>
            </w:r>
          </w:p>
        </w:tc>
      </w:tr>
    </w:tbl>
    <w:p w:rsidR="00785362" w:rsidRPr="00321D8D" w:rsidRDefault="00785362" w:rsidP="00785362">
      <w:pPr>
        <w:rPr>
          <w:rFonts w:ascii="Arial" w:hAnsi="Arial" w:cs="Arial"/>
          <w:sz w:val="20"/>
          <w:szCs w:val="20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42"/>
        <w:gridCol w:w="4993"/>
        <w:gridCol w:w="2349"/>
      </w:tblGrid>
      <w:tr w:rsidR="00785362" w:rsidTr="0073626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85362" w:rsidRDefault="00785362" w:rsidP="00736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362" w:rsidTr="00736267">
        <w:trPr>
          <w:cantSplit/>
          <w:trHeight w:val="1984"/>
        </w:trPr>
        <w:tc>
          <w:tcPr>
            <w:tcW w:w="1985" w:type="dxa"/>
            <w:vMerge/>
          </w:tcPr>
          <w:p w:rsidR="00785362" w:rsidRDefault="00785362" w:rsidP="007362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K 1. Umie rozgraniczyć konieczność uzyskania  informacji od ciekawości</w:t>
            </w:r>
          </w:p>
        </w:tc>
        <w:tc>
          <w:tcPr>
            <w:tcW w:w="2410" w:type="dxa"/>
          </w:tcPr>
          <w:p w:rsidR="00785362" w:rsidRDefault="00785362" w:rsidP="0035540E">
            <w:pPr>
              <w:pStyle w:val="Zwykytekst"/>
              <w:jc w:val="center"/>
              <w:rPr>
                <w:rFonts w:ascii="Arial" w:hAnsi="Arial"/>
              </w:rPr>
            </w:pPr>
            <w:r w:rsidRPr="00D6033C">
              <w:rPr>
                <w:rFonts w:asciiTheme="minorHAnsi" w:hAnsiTheme="minorHAnsi"/>
                <w:sz w:val="22"/>
                <w:szCs w:val="22"/>
              </w:rPr>
              <w:t>K1_K0</w:t>
            </w:r>
            <w:r w:rsidR="0035540E" w:rsidRPr="00D6033C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t xml:space="preserve"> </w:t>
            </w:r>
            <w:r w:rsidRPr="00B15BC5">
              <w:rPr>
                <w:rFonts w:ascii="Arial" w:hAnsi="Arial" w:cs="Arial"/>
              </w:rPr>
              <w:t xml:space="preserve">Ma przekonanie o wadze zachowania się w sposób profesjonalny, refleksji na tematy etyczne i przestrzegania zasad etyki zawodowej 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5362" w:rsidTr="0073626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85362" w:rsidTr="0073626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85362" w:rsidTr="0073626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62" w:rsidTr="0073626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85362" w:rsidRDefault="00785362" w:rsidP="007853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853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62" w:rsidTr="00736267">
        <w:trPr>
          <w:trHeight w:val="462"/>
        </w:trPr>
        <w:tc>
          <w:tcPr>
            <w:tcW w:w="1611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920"/>
        </w:trPr>
        <w:tc>
          <w:tcPr>
            <w:tcW w:w="9622" w:type="dxa"/>
          </w:tcPr>
          <w:p w:rsidR="00D45C87" w:rsidRDefault="00D45C87" w:rsidP="00736267">
            <w:pPr>
              <w:pStyle w:val="Zwykytekst"/>
              <w:jc w:val="both"/>
              <w:rPr>
                <w:rFonts w:ascii="Arial" w:hAnsi="Arial"/>
              </w:rPr>
            </w:pPr>
          </w:p>
          <w:p w:rsidR="00D45C87" w:rsidRDefault="00D45C87" w:rsidP="00736267">
            <w:pPr>
              <w:pStyle w:val="Zwykyteks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Metody: asymilacji wiedzy, problemowe, praktycznego działania.</w:t>
            </w:r>
          </w:p>
          <w:p w:rsidR="00D6033C" w:rsidRDefault="00D6033C" w:rsidP="00736267">
            <w:pPr>
              <w:pStyle w:val="Zwykytekst"/>
              <w:jc w:val="both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Zajęcia prowadzone metodą wykładową wspieraną filmami ilustrującymi poszczególne rodzaje zaburzeń oraz ćwiczeń w rozpoznawaniu wspomnianych zaburzeń i nieprawidłowości życia psychicznego. Ponadto, w toku ćwiczeń prezentacja przygotowanego przez studentów materiału</w:t>
            </w:r>
            <w:r w:rsidR="00FD7EAF">
              <w:rPr>
                <w:rFonts w:ascii="Arial" w:hAnsi="Arial"/>
              </w:rPr>
              <w:t xml:space="preserve"> oraz dyskusja</w:t>
            </w:r>
            <w:r>
              <w:rPr>
                <w:rFonts w:ascii="Arial" w:hAnsi="Arial"/>
              </w:rPr>
              <w:t xml:space="preserve">. </w:t>
            </w:r>
          </w:p>
          <w:p w:rsidR="00785362" w:rsidRDefault="00785362" w:rsidP="00736267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05"/>
        <w:gridCol w:w="644"/>
        <w:gridCol w:w="644"/>
        <w:gridCol w:w="645"/>
        <w:gridCol w:w="645"/>
        <w:gridCol w:w="645"/>
        <w:gridCol w:w="645"/>
        <w:gridCol w:w="645"/>
        <w:gridCol w:w="645"/>
        <w:gridCol w:w="553"/>
        <w:gridCol w:w="737"/>
        <w:gridCol w:w="645"/>
        <w:gridCol w:w="645"/>
        <w:gridCol w:w="645"/>
      </w:tblGrid>
      <w:tr w:rsidR="00785362" w:rsidTr="0073626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85362" w:rsidRDefault="00785362" w:rsidP="0073626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85362" w:rsidTr="00736267">
        <w:trPr>
          <w:cantSplit/>
          <w:trHeight w:val="244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 1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 2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 1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44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  <w:tr w:rsidR="00785362" w:rsidTr="00736267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K 1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769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85362" w:rsidRDefault="00785362" w:rsidP="00736267">
            <w:pPr>
              <w:pStyle w:val="Zwykytekst"/>
              <w:rPr>
                <w:rFonts w:ascii="Arial" w:hAnsi="Arial"/>
                <w:sz w:val="16"/>
              </w:rPr>
            </w:pPr>
          </w:p>
        </w:tc>
      </w:tr>
    </w:tbl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85362" w:rsidTr="00736267"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785362" w:rsidRPr="00321D8D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21D8D">
              <w:rPr>
                <w:rFonts w:ascii="Arial" w:hAnsi="Arial"/>
                <w:sz w:val="20"/>
                <w:szCs w:val="20"/>
              </w:rPr>
              <w:t xml:space="preserve">Na podstawie czynnego udziału w zajęciach, przedstawionej prezentacji oraz wyniku egzaminu </w:t>
            </w:r>
          </w:p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  <w:gridCol w:w="7699"/>
      </w:tblGrid>
      <w:tr w:rsidR="00785362" w:rsidTr="0073626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85362" w:rsidRDefault="00785362" w:rsidP="0073626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85362" w:rsidRDefault="00785362" w:rsidP="00736267">
            <w:pPr>
              <w:pStyle w:val="Zwykytekst"/>
              <w:jc w:val="both"/>
              <w:rPr>
                <w:rFonts w:ascii="Arial" w:hAnsi="Arial"/>
              </w:rPr>
            </w:pPr>
          </w:p>
          <w:p w:rsidR="00785362" w:rsidRDefault="00785362" w:rsidP="00736267">
            <w:pPr>
              <w:pStyle w:val="Zwykytekst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Konieczne jest uzyskanie zaliczenia wszystkich nieobecności bez względu na ich powód </w:t>
            </w:r>
          </w:p>
        </w:tc>
        <w:tc>
          <w:tcPr>
            <w:tcW w:w="7699" w:type="dxa"/>
          </w:tcPr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785362" w:rsidRDefault="00785362" w:rsidP="0073626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136"/>
        </w:trPr>
        <w:tc>
          <w:tcPr>
            <w:tcW w:w="9622" w:type="dxa"/>
          </w:tcPr>
          <w:p w:rsidR="00785362" w:rsidRPr="00321D8D" w:rsidRDefault="00785362" w:rsidP="0073626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WYKŁADY</w:t>
            </w:r>
          </w:p>
          <w:p w:rsidR="00785362" w:rsidRPr="00B15BC5" w:rsidRDefault="00785362" w:rsidP="00736267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5BC5">
              <w:rPr>
                <w:rFonts w:ascii="Arial" w:hAnsi="Arial" w:cs="Arial"/>
                <w:color w:val="000000"/>
                <w:sz w:val="20"/>
                <w:szCs w:val="20"/>
              </w:rPr>
              <w:t>Norma i patologia. Zagadnienie zdrowia psychicznego. Norma statystyczna, kulturowa  i teoretyczna. Kryteria zdrowia psychicznego . Współczesne klasyfikacje zaburzeń psychicznych: ICD-10, DSM-</w:t>
            </w:r>
            <w:r w:rsidR="006417D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B15BC5">
              <w:rPr>
                <w:rFonts w:ascii="Arial" w:hAnsi="Arial" w:cs="Arial"/>
                <w:color w:val="000000"/>
                <w:sz w:val="20"/>
                <w:szCs w:val="20"/>
              </w:rPr>
              <w:t xml:space="preserve"> 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Zaburzenia procesów poznawczych: spostrzegania, myś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lenia, pamięci i uwagi </w:t>
            </w: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85362" w:rsidRPr="00B15BC5" w:rsidRDefault="00785362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5BC5">
              <w:rPr>
                <w:rFonts w:ascii="Arial" w:hAnsi="Arial" w:cs="Arial"/>
                <w:color w:val="000000"/>
                <w:sz w:val="20"/>
                <w:szCs w:val="20"/>
              </w:rPr>
              <w:t>Zaburzenia emocji. Zespoły zaburzeń afektywnych.</w:t>
            </w:r>
          </w:p>
          <w:p w:rsidR="00785362" w:rsidRDefault="00785362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Zaburzenia aktywności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ruchu</w:t>
            </w: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 xml:space="preserve"> .</w:t>
            </w:r>
          </w:p>
          <w:p w:rsidR="006417D0" w:rsidRPr="00321D8D" w:rsidRDefault="006417D0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Zaburzenia świadomości.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 xml:space="preserve">Zaburzenia zachowania 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nieprawidłowy rozwój osobowości</w:t>
            </w: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85362" w:rsidRPr="00321D8D" w:rsidRDefault="00785362" w:rsidP="0073626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5362" w:rsidRPr="00321D8D" w:rsidRDefault="00785362" w:rsidP="0073626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 xml:space="preserve">ĆWICZENIA 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4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Niepełnosprawność intelektualna a zaburzenia psychiczne 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4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Zaburzenia psychiczne w chorobach somatycznych .</w:t>
            </w:r>
          </w:p>
          <w:p w:rsidR="00785362" w:rsidRPr="00321D8D" w:rsidRDefault="00785362" w:rsidP="00736267">
            <w:pPr>
              <w:widowControl/>
              <w:numPr>
                <w:ilvl w:val="0"/>
                <w:numId w:val="4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1D8D">
              <w:rPr>
                <w:rFonts w:ascii="Arial" w:hAnsi="Arial" w:cs="Arial"/>
                <w:color w:val="000000"/>
                <w:sz w:val="20"/>
                <w:szCs w:val="20"/>
              </w:rPr>
              <w:t>Specyfika zaburzeń psychicznych w okresie dorastania .</w:t>
            </w:r>
          </w:p>
          <w:p w:rsidR="00785362" w:rsidRDefault="00785362" w:rsidP="00736267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BC5">
              <w:rPr>
                <w:rFonts w:ascii="Arial" w:hAnsi="Arial" w:cs="Arial"/>
                <w:sz w:val="20"/>
                <w:szCs w:val="20"/>
              </w:rPr>
              <w:t xml:space="preserve">Schizofrenia </w:t>
            </w:r>
          </w:p>
          <w:p w:rsidR="006417D0" w:rsidRPr="00B15BC5" w:rsidRDefault="006417D0" w:rsidP="00736267">
            <w:pPr>
              <w:widowControl/>
              <w:numPr>
                <w:ilvl w:val="0"/>
                <w:numId w:val="5"/>
              </w:numPr>
              <w:suppressAutoHyphens w:val="0"/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Choroba afektywna dwubiegunowa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098"/>
        </w:trPr>
        <w:tc>
          <w:tcPr>
            <w:tcW w:w="9622" w:type="dxa"/>
          </w:tcPr>
          <w:p w:rsidR="00785362" w:rsidRPr="00121B98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1B98">
              <w:rPr>
                <w:rFonts w:ascii="Arial" w:hAnsi="Arial" w:cs="Arial"/>
                <w:sz w:val="20"/>
                <w:szCs w:val="20"/>
              </w:rPr>
              <w:lastRenderedPageBreak/>
              <w:t>Cierpiałkowska</w:t>
            </w:r>
            <w:proofErr w:type="spellEnd"/>
            <w:r w:rsidRPr="00121B98">
              <w:rPr>
                <w:rFonts w:ascii="Arial" w:hAnsi="Arial" w:cs="Arial"/>
                <w:sz w:val="20"/>
                <w:szCs w:val="20"/>
              </w:rPr>
              <w:t xml:space="preserve"> L. (2007). Psychopatologia. Wydawnictwo Naukowe Scholar.</w:t>
            </w:r>
          </w:p>
          <w:p w:rsidR="00785362" w:rsidRPr="00121B98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21B98">
              <w:rPr>
                <w:rFonts w:ascii="Arial" w:hAnsi="Arial" w:cs="Arial"/>
                <w:sz w:val="20"/>
                <w:szCs w:val="20"/>
              </w:rPr>
              <w:t>Namysłowska I. (2005). Psychiatria dzieci i młodzieży. Warszawa: PZWL.</w:t>
            </w:r>
          </w:p>
          <w:p w:rsidR="00785362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</w:rPr>
            </w:pPr>
            <w:r w:rsidRPr="00B15BC5">
              <w:rPr>
                <w:rFonts w:ascii="Arial" w:hAnsi="Arial" w:cs="Arial"/>
                <w:sz w:val="20"/>
                <w:szCs w:val="20"/>
              </w:rPr>
              <w:t>Bilikiewicz A., Strzyżewski W. (1992). Psychiatria. Podręcznik dla studentów medycyny. Warszawa: PZWL.</w:t>
            </w:r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785362" w:rsidTr="00736267">
        <w:trPr>
          <w:trHeight w:val="1112"/>
        </w:trPr>
        <w:tc>
          <w:tcPr>
            <w:tcW w:w="9622" w:type="dxa"/>
          </w:tcPr>
          <w:p w:rsidR="00785362" w:rsidRPr="00121B98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21B98">
              <w:rPr>
                <w:rFonts w:ascii="Arial" w:hAnsi="Arial" w:cs="Arial"/>
                <w:sz w:val="20"/>
                <w:szCs w:val="20"/>
              </w:rPr>
              <w:t>Klimasiński K. (20</w:t>
            </w:r>
            <w:r>
              <w:rPr>
                <w:rFonts w:ascii="Arial" w:hAnsi="Arial" w:cs="Arial"/>
                <w:sz w:val="20"/>
                <w:szCs w:val="20"/>
              </w:rPr>
              <w:t>00). Elementy psychopatologii</w:t>
            </w:r>
            <w:r w:rsidRPr="00121B98">
              <w:rPr>
                <w:rFonts w:ascii="Arial" w:hAnsi="Arial" w:cs="Arial"/>
                <w:sz w:val="20"/>
                <w:szCs w:val="20"/>
              </w:rPr>
              <w:t xml:space="preserve"> i psychologii klinicznej. Kraków: wyd. UJ.</w:t>
            </w:r>
          </w:p>
          <w:p w:rsidR="00785362" w:rsidRDefault="00785362" w:rsidP="00736267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</w:rPr>
            </w:pPr>
            <w:r w:rsidRPr="00121B98">
              <w:rPr>
                <w:rFonts w:ascii="Arial" w:hAnsi="Arial" w:cs="Arial"/>
                <w:sz w:val="20"/>
                <w:szCs w:val="20"/>
                <w:lang w:val="en-US"/>
              </w:rPr>
              <w:t xml:space="preserve">Seligman M. E. P.,   Walker E. F., </w:t>
            </w:r>
            <w:proofErr w:type="spellStart"/>
            <w:r w:rsidRPr="00121B98">
              <w:rPr>
                <w:rFonts w:ascii="Arial" w:hAnsi="Arial" w:cs="Arial"/>
                <w:sz w:val="20"/>
                <w:szCs w:val="20"/>
                <w:lang w:val="en-US"/>
              </w:rPr>
              <w:t>Rosenhan</w:t>
            </w:r>
            <w:proofErr w:type="spellEnd"/>
            <w:r w:rsidRPr="00121B98">
              <w:rPr>
                <w:rFonts w:ascii="Arial" w:hAnsi="Arial" w:cs="Arial"/>
                <w:sz w:val="20"/>
                <w:szCs w:val="20"/>
                <w:lang w:val="en-US"/>
              </w:rPr>
              <w:t xml:space="preserve"> D. L  (2003). </w:t>
            </w:r>
            <w:r w:rsidRPr="00121B98">
              <w:rPr>
                <w:rFonts w:ascii="Arial" w:hAnsi="Arial" w:cs="Arial"/>
                <w:sz w:val="20"/>
                <w:szCs w:val="20"/>
              </w:rPr>
              <w:t>Psychopatologia.  Wydawnictwo: Zysk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121B98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121B98">
              <w:rPr>
                <w:rFonts w:ascii="Arial" w:hAnsi="Arial" w:cs="Arial"/>
                <w:sz w:val="20"/>
                <w:szCs w:val="20"/>
              </w:rPr>
              <w:t>S-ka</w:t>
            </w:r>
            <w:proofErr w:type="spellEnd"/>
          </w:p>
        </w:tc>
      </w:tr>
    </w:tbl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p w:rsidR="00785362" w:rsidRDefault="00785362" w:rsidP="00785362">
      <w:pPr>
        <w:pStyle w:val="Tekstdymka1"/>
        <w:rPr>
          <w:rFonts w:ascii="Arial" w:hAnsi="Arial" w:cs="Arial"/>
          <w:sz w:val="22"/>
        </w:rPr>
      </w:pPr>
    </w:p>
    <w:p w:rsidR="00785362" w:rsidRDefault="00785362" w:rsidP="0078536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85362" w:rsidRDefault="00785362" w:rsidP="0078536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785362" w:rsidTr="0073626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85362" w:rsidRDefault="00785362" w:rsidP="007853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85362" w:rsidTr="0073626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85362" w:rsidRDefault="00785362" w:rsidP="007853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85362" w:rsidTr="0073626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85362" w:rsidRDefault="00785362" w:rsidP="007362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785362" w:rsidTr="0073626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85362" w:rsidRDefault="00D45C87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85362" w:rsidTr="0073626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85362" w:rsidTr="0073626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785362" w:rsidTr="0073626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85362" w:rsidRDefault="00D45C87" w:rsidP="00D45C8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85362" w:rsidTr="0073626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85362" w:rsidRDefault="00D45C87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785362" w:rsidTr="0073626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85362" w:rsidRDefault="00785362" w:rsidP="0073626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85362" w:rsidRDefault="00D45C87" w:rsidP="007362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85362" w:rsidRDefault="00785362" w:rsidP="00785362">
      <w:pPr>
        <w:pStyle w:val="Tekstdymka1"/>
        <w:rPr>
          <w:rFonts w:ascii="Arial" w:hAnsi="Arial" w:cs="Arial"/>
          <w:sz w:val="22"/>
        </w:rPr>
      </w:pPr>
    </w:p>
    <w:p w:rsidR="00785362" w:rsidRDefault="00785362" w:rsidP="00785362"/>
    <w:p w:rsidR="00785362" w:rsidRDefault="00785362" w:rsidP="00785362"/>
    <w:p w:rsidR="003C2E29" w:rsidRDefault="003C2E29"/>
    <w:sectPr w:rsidR="003C2E29" w:rsidSect="003C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F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4F65E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DCD7E4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8A1414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A627D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3C8194D"/>
    <w:multiLevelType w:val="hybridMultilevel"/>
    <w:tmpl w:val="A1B4F5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5362"/>
    <w:rsid w:val="000A4764"/>
    <w:rsid w:val="001A0153"/>
    <w:rsid w:val="002E4098"/>
    <w:rsid w:val="0031530E"/>
    <w:rsid w:val="00351455"/>
    <w:rsid w:val="0035540E"/>
    <w:rsid w:val="003C2E29"/>
    <w:rsid w:val="00600735"/>
    <w:rsid w:val="006276B5"/>
    <w:rsid w:val="006417D0"/>
    <w:rsid w:val="007607B4"/>
    <w:rsid w:val="00785362"/>
    <w:rsid w:val="00884FF2"/>
    <w:rsid w:val="009D54BB"/>
    <w:rsid w:val="00AF7558"/>
    <w:rsid w:val="00D45C87"/>
    <w:rsid w:val="00D6033C"/>
    <w:rsid w:val="00FD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36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536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536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85362"/>
    <w:pPr>
      <w:suppressLineNumbers/>
    </w:pPr>
  </w:style>
  <w:style w:type="paragraph" w:customStyle="1" w:styleId="Tekstdymka1">
    <w:name w:val="Tekst dymka1"/>
    <w:basedOn w:val="Normalny"/>
    <w:rsid w:val="00785362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785362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8536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8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Majewicz P.</dc:creator>
  <cp:lastModifiedBy>Ewa Dyduch</cp:lastModifiedBy>
  <cp:revision>9</cp:revision>
  <dcterms:created xsi:type="dcterms:W3CDTF">2015-03-03T13:52:00Z</dcterms:created>
  <dcterms:modified xsi:type="dcterms:W3CDTF">2017-10-01T10:24:00Z</dcterms:modified>
</cp:coreProperties>
</file>